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37" w:rsidRPr="00194C18" w:rsidRDefault="006B6184" w:rsidP="00030837">
      <w:pPr>
        <w:jc w:val="center"/>
        <w:rPr>
          <w:b/>
          <w:color w:val="990099"/>
          <w:sz w:val="48"/>
          <w:szCs w:val="48"/>
        </w:rPr>
      </w:pPr>
      <w:r>
        <w:rPr>
          <w:b/>
          <w:color w:val="990099"/>
          <w:sz w:val="48"/>
          <w:szCs w:val="48"/>
        </w:rPr>
        <w:t xml:space="preserve">Content </w:t>
      </w:r>
      <w:r w:rsidR="00030837" w:rsidRPr="00194C18">
        <w:rPr>
          <w:b/>
          <w:color w:val="990099"/>
          <w:sz w:val="48"/>
          <w:szCs w:val="48"/>
        </w:rPr>
        <w:t>Writer</w:t>
      </w:r>
      <w:r w:rsidR="00BF235F">
        <w:rPr>
          <w:b/>
          <w:color w:val="990099"/>
          <w:sz w:val="48"/>
          <w:szCs w:val="48"/>
        </w:rPr>
        <w:t xml:space="preserve">  </w:t>
      </w:r>
    </w:p>
    <w:p w:rsidR="00030837" w:rsidRPr="00014698" w:rsidRDefault="00030837" w:rsidP="00030837">
      <w:pPr>
        <w:jc w:val="center"/>
        <w:rPr>
          <w:b/>
          <w:color w:val="0070C0"/>
          <w:sz w:val="28"/>
          <w:szCs w:val="28"/>
        </w:rPr>
      </w:pPr>
      <w:r w:rsidRPr="00014698">
        <w:rPr>
          <w:b/>
          <w:color w:val="0070C0"/>
          <w:sz w:val="28"/>
          <w:szCs w:val="28"/>
        </w:rPr>
        <w:t xml:space="preserve">Part-time </w:t>
      </w:r>
      <w:r w:rsidR="00014698" w:rsidRPr="00014698">
        <w:rPr>
          <w:b/>
          <w:color w:val="0070C0"/>
          <w:sz w:val="28"/>
          <w:szCs w:val="28"/>
        </w:rPr>
        <w:t>–</w:t>
      </w:r>
      <w:r w:rsidRPr="00014698">
        <w:rPr>
          <w:b/>
          <w:color w:val="0070C0"/>
          <w:sz w:val="28"/>
          <w:szCs w:val="28"/>
        </w:rPr>
        <w:t xml:space="preserve"> </w:t>
      </w:r>
      <w:r w:rsidR="00014698" w:rsidRPr="00014698">
        <w:rPr>
          <w:b/>
          <w:color w:val="0070C0"/>
          <w:sz w:val="28"/>
          <w:szCs w:val="28"/>
        </w:rPr>
        <w:t>16 hrs pw</w:t>
      </w:r>
    </w:p>
    <w:p w:rsidR="00014698" w:rsidRPr="00014698" w:rsidRDefault="000440A6" w:rsidP="00030837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12 months fixed t</w:t>
      </w:r>
      <w:r w:rsidR="00014698" w:rsidRPr="00014698">
        <w:rPr>
          <w:b/>
          <w:color w:val="0070C0"/>
          <w:sz w:val="28"/>
          <w:szCs w:val="28"/>
        </w:rPr>
        <w:t xml:space="preserve">erm </w:t>
      </w:r>
    </w:p>
    <w:p w:rsidR="00773C27" w:rsidRDefault="00773C27" w:rsidP="00014698">
      <w:pPr>
        <w:spacing w:after="0"/>
        <w:rPr>
          <w:b/>
          <w:sz w:val="28"/>
          <w:szCs w:val="28"/>
        </w:rPr>
      </w:pPr>
    </w:p>
    <w:p w:rsidR="00D83197" w:rsidRPr="00AF48C1" w:rsidRDefault="00D83197" w:rsidP="00014698">
      <w:pPr>
        <w:spacing w:after="0"/>
        <w:rPr>
          <w:b/>
          <w:sz w:val="28"/>
          <w:szCs w:val="28"/>
        </w:rPr>
      </w:pPr>
      <w:r w:rsidRPr="00AF48C1">
        <w:rPr>
          <w:b/>
          <w:sz w:val="28"/>
          <w:szCs w:val="28"/>
        </w:rPr>
        <w:t>Help us discover and tell our stories</w:t>
      </w:r>
      <w:r w:rsidR="00014698" w:rsidRPr="00AF48C1">
        <w:rPr>
          <w:b/>
          <w:sz w:val="28"/>
          <w:szCs w:val="28"/>
        </w:rPr>
        <w:t>.</w:t>
      </w:r>
    </w:p>
    <w:p w:rsidR="00014698" w:rsidRPr="00AF48C1" w:rsidRDefault="00014698" w:rsidP="000440A6">
      <w:pPr>
        <w:spacing w:after="0"/>
      </w:pPr>
    </w:p>
    <w:p w:rsidR="0073709A" w:rsidRPr="00773C27" w:rsidRDefault="0073709A" w:rsidP="000440A6">
      <w:pPr>
        <w:spacing w:after="0"/>
      </w:pPr>
      <w:r w:rsidRPr="00773C27">
        <w:t>This new role will provide variety and an opportunity to celebrate the valuable work of a community organisation that supports the health of people to live their lives to their full potential.</w:t>
      </w:r>
    </w:p>
    <w:p w:rsidR="00014698" w:rsidRPr="00773C27" w:rsidRDefault="00014698" w:rsidP="000440A6">
      <w:pPr>
        <w:spacing w:after="0"/>
      </w:pPr>
    </w:p>
    <w:p w:rsidR="00977882" w:rsidRPr="00773C27" w:rsidRDefault="00977882" w:rsidP="000440A6">
      <w:pPr>
        <w:spacing w:after="0"/>
      </w:pPr>
      <w:r w:rsidRPr="00773C27">
        <w:t>If you have</w:t>
      </w:r>
      <w:r w:rsidR="00D57B23" w:rsidRPr="00773C27">
        <w:t xml:space="preserve"> a</w:t>
      </w:r>
      <w:r w:rsidRPr="00773C27">
        <w:t xml:space="preserve"> genuine interest in people and </w:t>
      </w:r>
      <w:r w:rsidR="00D57B23" w:rsidRPr="00773C27">
        <w:t xml:space="preserve">you are </w:t>
      </w:r>
      <w:r w:rsidRPr="00773C27">
        <w:t>driven to tell stories that entertain and engage</w:t>
      </w:r>
      <w:r w:rsidR="00014698" w:rsidRPr="00773C27">
        <w:t xml:space="preserve">, </w:t>
      </w:r>
      <w:r w:rsidR="00E135FF" w:rsidRPr="00773C27">
        <w:t>we’d love to have you on the team.</w:t>
      </w:r>
      <w:r w:rsidR="00014698" w:rsidRPr="00773C27">
        <w:t xml:space="preserve">  </w:t>
      </w:r>
    </w:p>
    <w:p w:rsidR="00014698" w:rsidRPr="00773C27" w:rsidRDefault="00014698" w:rsidP="000440A6">
      <w:pPr>
        <w:spacing w:after="0"/>
      </w:pPr>
    </w:p>
    <w:p w:rsidR="00977882" w:rsidRPr="00773C27" w:rsidRDefault="00D57B23" w:rsidP="000440A6">
      <w:pPr>
        <w:spacing w:after="0"/>
      </w:pPr>
      <w:r w:rsidRPr="00773C27">
        <w:t>To be successful in this role, you will need experience</w:t>
      </w:r>
      <w:r w:rsidR="00014698" w:rsidRPr="00773C27">
        <w:t>,</w:t>
      </w:r>
      <w:r w:rsidRPr="00773C27">
        <w:t xml:space="preserve"> not only in digital and social media marketing, but also the ability to write engaging and persuasive articles for a range of channels.</w:t>
      </w:r>
    </w:p>
    <w:p w:rsidR="00014698" w:rsidRPr="00773C27" w:rsidRDefault="00014698" w:rsidP="000440A6">
      <w:pPr>
        <w:spacing w:after="0" w:line="240" w:lineRule="auto"/>
        <w:rPr>
          <w:b/>
        </w:rPr>
      </w:pPr>
    </w:p>
    <w:p w:rsidR="0073709A" w:rsidRPr="00773C27" w:rsidRDefault="0073709A" w:rsidP="000440A6">
      <w:pPr>
        <w:spacing w:after="0" w:line="240" w:lineRule="auto"/>
        <w:rPr>
          <w:b/>
          <w:color w:val="0070C0"/>
        </w:rPr>
      </w:pPr>
      <w:r w:rsidRPr="00773C27">
        <w:rPr>
          <w:b/>
          <w:color w:val="0070C0"/>
        </w:rPr>
        <w:t>Duties and responsibilities:</w:t>
      </w:r>
    </w:p>
    <w:p w:rsidR="0073709A" w:rsidRPr="00773C27" w:rsidRDefault="0073709A" w:rsidP="000440A6">
      <w:pPr>
        <w:spacing w:after="0" w:line="240" w:lineRule="auto"/>
      </w:pPr>
      <w:r w:rsidRPr="00773C27">
        <w:t>Content creation – researching, interviewing</w:t>
      </w:r>
      <w:r w:rsidR="00E135FF" w:rsidRPr="00773C27">
        <w:t>, designing</w:t>
      </w:r>
      <w:r w:rsidRPr="00773C27">
        <w:t xml:space="preserve"> and writing content for the web and social media.</w:t>
      </w:r>
    </w:p>
    <w:p w:rsidR="00977882" w:rsidRPr="00773C27" w:rsidRDefault="00977882" w:rsidP="000440A6">
      <w:pPr>
        <w:spacing w:after="0" w:line="240" w:lineRule="auto"/>
      </w:pPr>
      <w:r w:rsidRPr="00773C27">
        <w:t>Monitor and manage social media accounts</w:t>
      </w:r>
      <w:r w:rsidR="00E135FF" w:rsidRPr="00773C27">
        <w:t xml:space="preserve"> – planning and reporting on performance, supporting development of campaigns and strategy</w:t>
      </w:r>
      <w:r w:rsidR="000440A6">
        <w:t>.</w:t>
      </w:r>
    </w:p>
    <w:p w:rsidR="0073709A" w:rsidRPr="00773C27" w:rsidRDefault="0073709A" w:rsidP="000440A6">
      <w:pPr>
        <w:spacing w:after="0" w:line="240" w:lineRule="auto"/>
      </w:pPr>
      <w:r w:rsidRPr="00773C27">
        <w:t xml:space="preserve">Internal </w:t>
      </w:r>
      <w:r w:rsidR="00E135FF" w:rsidRPr="00773C27">
        <w:t>communications and s</w:t>
      </w:r>
      <w:r w:rsidRPr="00773C27">
        <w:t>takeholder</w:t>
      </w:r>
      <w:r w:rsidR="00D83197" w:rsidRPr="00773C27">
        <w:t xml:space="preserve"> support </w:t>
      </w:r>
      <w:r w:rsidRPr="00773C27">
        <w:t xml:space="preserve">– </w:t>
      </w:r>
      <w:r w:rsidR="00D83197" w:rsidRPr="00773C27">
        <w:t xml:space="preserve">assisting staff to </w:t>
      </w:r>
      <w:r w:rsidRPr="00773C27">
        <w:t>develop original content:</w:t>
      </w:r>
      <w:r w:rsidR="00D83197" w:rsidRPr="00773C27">
        <w:t xml:space="preserve"> website updates,</w:t>
      </w:r>
      <w:r w:rsidRPr="00773C27">
        <w:t xml:space="preserve"> articles, posts, newsletters </w:t>
      </w:r>
      <w:r w:rsidR="00D83197" w:rsidRPr="00773C27">
        <w:t>and internal communications.</w:t>
      </w:r>
    </w:p>
    <w:p w:rsidR="00014698" w:rsidRPr="00773C27" w:rsidRDefault="00014698" w:rsidP="000440A6">
      <w:pPr>
        <w:spacing w:after="0" w:line="240" w:lineRule="auto"/>
        <w:rPr>
          <w:b/>
        </w:rPr>
      </w:pPr>
    </w:p>
    <w:p w:rsidR="00D83197" w:rsidRPr="000440A6" w:rsidRDefault="00D83197" w:rsidP="000440A6">
      <w:pPr>
        <w:spacing w:after="0" w:line="240" w:lineRule="auto"/>
        <w:rPr>
          <w:b/>
          <w:color w:val="0070C0"/>
        </w:rPr>
      </w:pPr>
      <w:r w:rsidRPr="000440A6">
        <w:rPr>
          <w:b/>
          <w:color w:val="0070C0"/>
        </w:rPr>
        <w:t>Experience:</w:t>
      </w:r>
    </w:p>
    <w:p w:rsidR="00D57B23" w:rsidRPr="000440A6" w:rsidRDefault="00D57B23" w:rsidP="000440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440A6">
        <w:rPr>
          <w:rFonts w:cs="Calibri"/>
          <w:color w:val="000000"/>
        </w:rPr>
        <w:t xml:space="preserve">Demonstrated </w:t>
      </w:r>
      <w:r w:rsidR="009D3B9D" w:rsidRPr="000440A6">
        <w:rPr>
          <w:rFonts w:cs="Calibri"/>
          <w:color w:val="000000"/>
        </w:rPr>
        <w:t xml:space="preserve">creative </w:t>
      </w:r>
      <w:r w:rsidRPr="000440A6">
        <w:rPr>
          <w:rFonts w:cs="Calibri"/>
          <w:color w:val="000000"/>
        </w:rPr>
        <w:t>writing</w:t>
      </w:r>
      <w:r w:rsidR="009D3B9D" w:rsidRPr="000440A6">
        <w:rPr>
          <w:rFonts w:cs="Calibri"/>
          <w:color w:val="000000"/>
        </w:rPr>
        <w:t xml:space="preserve"> skills</w:t>
      </w:r>
      <w:r w:rsidRPr="000440A6">
        <w:rPr>
          <w:rFonts w:cs="Calibri"/>
          <w:color w:val="000000"/>
        </w:rPr>
        <w:t>, editing and content planning</w:t>
      </w:r>
    </w:p>
    <w:p w:rsidR="009D3B9D" w:rsidRDefault="009D3B9D" w:rsidP="000440A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lang w:val="en" w:eastAsia="en-AU"/>
        </w:rPr>
      </w:pPr>
      <w:r w:rsidRPr="000440A6">
        <w:rPr>
          <w:rFonts w:eastAsia="Times New Roman" w:cs="Times New Roman"/>
          <w:lang w:val="en" w:eastAsia="en-AU"/>
        </w:rPr>
        <w:t>Demonstrated excellence in storytelling: knowledge of what makes and</w:t>
      </w:r>
      <w:r w:rsidR="00732455" w:rsidRPr="000440A6">
        <w:rPr>
          <w:rFonts w:eastAsia="Times New Roman" w:cs="Times New Roman"/>
          <w:lang w:val="en" w:eastAsia="en-AU"/>
        </w:rPr>
        <w:t xml:space="preserve"> how to tell a compelling story</w:t>
      </w:r>
    </w:p>
    <w:p w:rsidR="000440A6" w:rsidRDefault="000440A6" w:rsidP="000440A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lang w:val="en" w:eastAsia="en-AU"/>
        </w:rPr>
      </w:pPr>
      <w:r>
        <w:rPr>
          <w:rFonts w:eastAsia="Times New Roman" w:cs="Times New Roman"/>
          <w:lang w:val="en" w:eastAsia="en-AU"/>
        </w:rPr>
        <w:t>Understanding of social media platforms</w:t>
      </w:r>
    </w:p>
    <w:p w:rsidR="000440A6" w:rsidRPr="000440A6" w:rsidRDefault="000440A6" w:rsidP="000440A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lang w:val="en" w:eastAsia="en-AU"/>
        </w:rPr>
      </w:pPr>
      <w:r>
        <w:rPr>
          <w:rFonts w:eastAsia="Times New Roman" w:cs="Times New Roman"/>
          <w:lang w:val="en" w:eastAsia="en-AU"/>
        </w:rPr>
        <w:t>Analysis, review and reporting of social media campaign performance</w:t>
      </w:r>
    </w:p>
    <w:p w:rsidR="00D57B23" w:rsidRPr="000440A6" w:rsidRDefault="00D57B23" w:rsidP="000440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440A6">
        <w:rPr>
          <w:rFonts w:cs="Calibri"/>
          <w:color w:val="000000"/>
        </w:rPr>
        <w:t>Internal or external communications experience</w:t>
      </w:r>
    </w:p>
    <w:p w:rsidR="00D57B23" w:rsidRPr="000440A6" w:rsidRDefault="007E0B7E" w:rsidP="000440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440A6">
        <w:rPr>
          <w:rFonts w:cs="Calibri"/>
          <w:color w:val="000000"/>
        </w:rPr>
        <w:t>Writing for media</w:t>
      </w:r>
      <w:r w:rsidR="00F77BC4" w:rsidRPr="000440A6">
        <w:rPr>
          <w:rFonts w:cs="Calibri"/>
          <w:color w:val="000000"/>
        </w:rPr>
        <w:t xml:space="preserve"> using research and direct interview</w:t>
      </w:r>
    </w:p>
    <w:p w:rsidR="00D57B23" w:rsidRPr="00773C27" w:rsidRDefault="00D57B23" w:rsidP="000440A6">
      <w:pPr>
        <w:spacing w:after="0" w:line="240" w:lineRule="auto"/>
        <w:rPr>
          <w:b/>
        </w:rPr>
      </w:pPr>
    </w:p>
    <w:p w:rsidR="00351340" w:rsidRPr="006B6184" w:rsidRDefault="009D3B9D" w:rsidP="000440A6">
      <w:pPr>
        <w:spacing w:after="0" w:line="240" w:lineRule="auto"/>
      </w:pPr>
      <w:r w:rsidRPr="006B6184">
        <w:t>Ideally, you will hold tertiary qualifications in Marketing, Journalism, Communications or similar.</w:t>
      </w:r>
    </w:p>
    <w:p w:rsidR="00732455" w:rsidRDefault="00732455" w:rsidP="000440A6">
      <w:pPr>
        <w:spacing w:after="0" w:line="240" w:lineRule="auto"/>
      </w:pPr>
      <w:r w:rsidRPr="006B6184">
        <w:t xml:space="preserve">New graduates </w:t>
      </w:r>
      <w:r w:rsidR="000440A6">
        <w:t xml:space="preserve">are </w:t>
      </w:r>
      <w:r w:rsidRPr="006B6184">
        <w:t>welcome to apply.</w:t>
      </w:r>
    </w:p>
    <w:p w:rsidR="00732455" w:rsidRPr="00773C27" w:rsidRDefault="00732455" w:rsidP="000440A6">
      <w:pPr>
        <w:spacing w:after="0" w:line="240" w:lineRule="auto"/>
      </w:pPr>
    </w:p>
    <w:p w:rsidR="00773C27" w:rsidRDefault="006B6184" w:rsidP="000440A6">
      <w:pPr>
        <w:spacing w:after="0" w:line="240" w:lineRule="auto"/>
        <w:jc w:val="both"/>
      </w:pPr>
      <w:r>
        <w:t>C</w:t>
      </w:r>
      <w:r w:rsidR="00773C27" w:rsidRPr="00773C27">
        <w:t xml:space="preserve">onditions as per relevant Enterprise Agreement. </w:t>
      </w:r>
      <w:r>
        <w:t>Salary $35 - $40 per hour.</w:t>
      </w:r>
      <w:r w:rsidR="00EF6F93">
        <w:t xml:space="preserve"> Days and hours of work are flexible within the spread of 16 hours per week. </w:t>
      </w:r>
    </w:p>
    <w:p w:rsidR="000440A6" w:rsidRDefault="000440A6" w:rsidP="000440A6">
      <w:pPr>
        <w:spacing w:after="0"/>
        <w:ind w:right="27"/>
        <w:jc w:val="both"/>
        <w:rPr>
          <w:rFonts w:ascii="Calibri" w:hAnsi="Calibri" w:cs="Arial"/>
          <w:color w:val="000000"/>
        </w:rPr>
      </w:pPr>
    </w:p>
    <w:p w:rsidR="009550FF" w:rsidRPr="00067743" w:rsidRDefault="009550FF" w:rsidP="000440A6">
      <w:pPr>
        <w:spacing w:after="0"/>
        <w:ind w:right="27"/>
        <w:jc w:val="both"/>
        <w:rPr>
          <w:rFonts w:ascii="Calibri" w:hAnsi="Calibri" w:cs="Arial"/>
          <w:color w:val="000000"/>
        </w:rPr>
      </w:pPr>
      <w:r w:rsidRPr="00067743">
        <w:rPr>
          <w:rFonts w:ascii="Calibri" w:hAnsi="Calibri" w:cs="Arial"/>
          <w:color w:val="000000"/>
        </w:rPr>
        <w:t>Connect Health offers many benefits that assist with work and life balance which include:</w:t>
      </w:r>
    </w:p>
    <w:p w:rsidR="009550FF" w:rsidRPr="009550FF" w:rsidRDefault="009550FF" w:rsidP="000440A6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  <w:ind w:right="27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Flexible working hours</w:t>
      </w:r>
    </w:p>
    <w:p w:rsidR="009550FF" w:rsidRPr="009550FF" w:rsidRDefault="009550FF" w:rsidP="000440A6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  <w:ind w:right="27"/>
        <w:jc w:val="both"/>
        <w:rPr>
          <w:rFonts w:ascii="Calibri" w:hAnsi="Calibri" w:cs="Arial"/>
          <w:color w:val="000000"/>
        </w:rPr>
      </w:pPr>
      <w:r w:rsidRPr="009550FF">
        <w:rPr>
          <w:rFonts w:ascii="Calibri" w:hAnsi="Calibri" w:cs="Arial"/>
          <w:color w:val="000000"/>
        </w:rPr>
        <w:t>Continuous professional learning and development opportunities</w:t>
      </w:r>
    </w:p>
    <w:p w:rsidR="009550FF" w:rsidRPr="009550FF" w:rsidRDefault="009550FF" w:rsidP="000440A6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  <w:ind w:right="27"/>
        <w:jc w:val="both"/>
        <w:rPr>
          <w:rFonts w:ascii="Calibri" w:hAnsi="Calibri" w:cs="Arial"/>
          <w:color w:val="000000"/>
        </w:rPr>
      </w:pPr>
      <w:r w:rsidRPr="009550FF">
        <w:rPr>
          <w:rFonts w:ascii="Calibri" w:hAnsi="Calibri" w:cs="Arial"/>
          <w:color w:val="000000"/>
        </w:rPr>
        <w:t>Family friendly environment</w:t>
      </w:r>
    </w:p>
    <w:p w:rsidR="00773C27" w:rsidRDefault="00773C27" w:rsidP="000440A6">
      <w:pPr>
        <w:spacing w:after="0" w:line="240" w:lineRule="auto"/>
        <w:rPr>
          <w:rFonts w:eastAsia="Times New Roman" w:cs="Times New Roman"/>
          <w:b/>
          <w:iCs/>
          <w:lang w:val="en" w:eastAsia="en-AU"/>
        </w:rPr>
      </w:pPr>
    </w:p>
    <w:p w:rsidR="009D3B9D" w:rsidRPr="001C7E27" w:rsidRDefault="009D3B9D" w:rsidP="000440A6">
      <w:pPr>
        <w:spacing w:after="0" w:line="240" w:lineRule="auto"/>
        <w:rPr>
          <w:rFonts w:eastAsia="Times New Roman" w:cs="Times New Roman"/>
          <w:b/>
          <w:lang w:val="en" w:eastAsia="en-AU"/>
        </w:rPr>
      </w:pPr>
      <w:r w:rsidRPr="00773C27">
        <w:rPr>
          <w:rFonts w:eastAsia="Times New Roman" w:cs="Times New Roman"/>
          <w:b/>
          <w:iCs/>
          <w:lang w:val="en" w:eastAsia="en-AU"/>
        </w:rPr>
        <w:t>Please note we require a current Employment Working with Children Check and Police Check for this role.</w:t>
      </w:r>
    </w:p>
    <w:p w:rsidR="009D3B9D" w:rsidRPr="0074449A" w:rsidRDefault="009D3B9D" w:rsidP="000440A6">
      <w:pPr>
        <w:spacing w:after="0" w:line="240" w:lineRule="auto"/>
        <w:jc w:val="center"/>
        <w:rPr>
          <w:rFonts w:cs="Arial"/>
        </w:rPr>
      </w:pPr>
      <w:r w:rsidRPr="0074449A">
        <w:rPr>
          <w:rFonts w:cs="Arial"/>
        </w:rPr>
        <w:t>Applicants shou</w:t>
      </w:r>
      <w:bookmarkStart w:id="0" w:name="_GoBack"/>
      <w:bookmarkEnd w:id="0"/>
      <w:r w:rsidRPr="0074449A">
        <w:rPr>
          <w:rFonts w:cs="Arial"/>
        </w:rPr>
        <w:t>ld obtain a copy of the Position Description and address the</w:t>
      </w:r>
    </w:p>
    <w:p w:rsidR="000E4AE1" w:rsidRDefault="00773C27" w:rsidP="000E4AE1">
      <w:pPr>
        <w:spacing w:after="0" w:line="240" w:lineRule="auto"/>
        <w:jc w:val="center"/>
        <w:rPr>
          <w:rFonts w:cstheme="minorHAnsi"/>
        </w:rPr>
      </w:pPr>
      <w:r w:rsidRPr="0074449A">
        <w:rPr>
          <w:rFonts w:cs="Arial"/>
          <w:b/>
          <w:u w:val="single"/>
        </w:rPr>
        <w:lastRenderedPageBreak/>
        <w:t>K</w:t>
      </w:r>
      <w:r w:rsidR="009D3B9D" w:rsidRPr="0074449A">
        <w:rPr>
          <w:rFonts w:cs="Arial"/>
          <w:b/>
          <w:u w:val="single"/>
        </w:rPr>
        <w:t xml:space="preserve">ey </w:t>
      </w:r>
      <w:r w:rsidRPr="0074449A">
        <w:rPr>
          <w:rFonts w:cs="Arial"/>
          <w:b/>
          <w:u w:val="single"/>
        </w:rPr>
        <w:t>Selection C</w:t>
      </w:r>
      <w:r w:rsidR="009D3B9D" w:rsidRPr="0074449A">
        <w:rPr>
          <w:rFonts w:cs="Arial"/>
          <w:b/>
          <w:u w:val="single"/>
        </w:rPr>
        <w:t>riteria</w:t>
      </w:r>
      <w:r w:rsidR="009D3B9D" w:rsidRPr="00773C27">
        <w:rPr>
          <w:rFonts w:cs="Arial"/>
          <w:b/>
        </w:rPr>
        <w:t xml:space="preserve"> </w:t>
      </w:r>
      <w:r w:rsidR="009D3B9D" w:rsidRPr="0074449A">
        <w:rPr>
          <w:rFonts w:cs="Arial"/>
        </w:rPr>
        <w:t>– available on our website</w:t>
      </w:r>
      <w:r w:rsidR="000E4AE1">
        <w:rPr>
          <w:rFonts w:cs="Arial"/>
        </w:rPr>
        <w:t xml:space="preserve">: </w:t>
      </w:r>
      <w:hyperlink r:id="rId5" w:history="1">
        <w:r w:rsidR="000E4AE1" w:rsidRPr="00933182">
          <w:rPr>
            <w:rStyle w:val="Hyperlink"/>
            <w:rFonts w:cs="Arial"/>
          </w:rPr>
          <w:t>www.conn</w:t>
        </w:r>
        <w:r w:rsidR="000E4AE1" w:rsidRPr="00933182">
          <w:rPr>
            <w:rStyle w:val="Hyperlink"/>
            <w:rFonts w:cstheme="minorHAnsi"/>
          </w:rPr>
          <w:t>ecthealt</w:t>
        </w:r>
        <w:r w:rsidR="000E4AE1" w:rsidRPr="00933182">
          <w:rPr>
            <w:rStyle w:val="Hyperlink"/>
            <w:rFonts w:cstheme="minorHAnsi"/>
          </w:rPr>
          <w:t>h</w:t>
        </w:r>
        <w:r w:rsidR="000E4AE1" w:rsidRPr="00933182">
          <w:rPr>
            <w:rStyle w:val="Hyperlink"/>
            <w:rFonts w:cstheme="minorHAnsi"/>
          </w:rPr>
          <w:t>.org.au/jobs</w:t>
        </w:r>
      </w:hyperlink>
    </w:p>
    <w:p w:rsidR="00773C27" w:rsidRDefault="00773C27" w:rsidP="000440A6">
      <w:pPr>
        <w:spacing w:after="0" w:line="240" w:lineRule="auto"/>
        <w:ind w:left="1260" w:right="1080"/>
        <w:jc w:val="center"/>
      </w:pPr>
    </w:p>
    <w:p w:rsidR="00732455" w:rsidRDefault="009D3B9D" w:rsidP="000440A6">
      <w:pPr>
        <w:spacing w:after="0" w:line="240" w:lineRule="auto"/>
        <w:ind w:left="1260" w:right="1080"/>
        <w:jc w:val="center"/>
      </w:pPr>
      <w:r w:rsidRPr="00773C27">
        <w:t>For a confidential discussion, please contact:</w:t>
      </w:r>
      <w:r w:rsidR="00732455">
        <w:t xml:space="preserve"> </w:t>
      </w:r>
    </w:p>
    <w:p w:rsidR="00732455" w:rsidRDefault="00773C27" w:rsidP="000440A6">
      <w:pPr>
        <w:spacing w:after="0" w:line="240" w:lineRule="auto"/>
        <w:ind w:left="1260" w:right="1080"/>
        <w:jc w:val="center"/>
        <w:rPr>
          <w:b/>
        </w:rPr>
      </w:pPr>
      <w:r w:rsidRPr="00773C27">
        <w:rPr>
          <w:b/>
        </w:rPr>
        <w:t>Mr Peter Giles, Marketing &amp; Communications Manager</w:t>
      </w:r>
      <w:r w:rsidR="00732455">
        <w:rPr>
          <w:b/>
        </w:rPr>
        <w:t xml:space="preserve"> </w:t>
      </w:r>
      <w:r w:rsidR="00453E37">
        <w:rPr>
          <w:b/>
        </w:rPr>
        <w:t xml:space="preserve">- </w:t>
      </w:r>
    </w:p>
    <w:p w:rsidR="009D3B9D" w:rsidRDefault="00453E37" w:rsidP="000440A6">
      <w:pPr>
        <w:spacing w:after="0" w:line="240" w:lineRule="auto"/>
        <w:ind w:left="1260" w:right="1080"/>
        <w:jc w:val="center"/>
        <w:rPr>
          <w:color w:val="000000"/>
        </w:rPr>
      </w:pPr>
      <w:r>
        <w:t>0</w:t>
      </w:r>
      <w:r w:rsidR="00773C27" w:rsidRPr="00773C27">
        <w:t xml:space="preserve">3 </w:t>
      </w:r>
      <w:r w:rsidR="00773C27" w:rsidRPr="00773C27">
        <w:rPr>
          <w:color w:val="000000"/>
        </w:rPr>
        <w:t xml:space="preserve">9192 8973 or </w:t>
      </w:r>
      <w:r w:rsidR="00773C27" w:rsidRPr="00BF235F">
        <w:rPr>
          <w:color w:val="000000"/>
        </w:rPr>
        <w:t>04</w:t>
      </w:r>
      <w:r w:rsidR="00C154E1" w:rsidRPr="00BF235F">
        <w:rPr>
          <w:color w:val="000000"/>
        </w:rPr>
        <w:t>191 156 528</w:t>
      </w:r>
    </w:p>
    <w:p w:rsidR="009D3B9D" w:rsidRPr="00773C27" w:rsidRDefault="009D3B9D" w:rsidP="000440A6">
      <w:pPr>
        <w:spacing w:after="0" w:line="240" w:lineRule="auto"/>
        <w:jc w:val="center"/>
      </w:pPr>
    </w:p>
    <w:p w:rsidR="009D3B9D" w:rsidRPr="00773C27" w:rsidRDefault="009D3B9D" w:rsidP="000440A6">
      <w:pPr>
        <w:spacing w:after="0" w:line="240" w:lineRule="auto"/>
        <w:jc w:val="center"/>
      </w:pPr>
      <w:r w:rsidRPr="00773C27">
        <w:t>Please send your details and CV to:</w:t>
      </w:r>
    </w:p>
    <w:p w:rsidR="009D3B9D" w:rsidRPr="00773C27" w:rsidRDefault="00EF6F93" w:rsidP="000440A6">
      <w:pPr>
        <w:spacing w:after="0" w:line="240" w:lineRule="auto"/>
        <w:jc w:val="center"/>
        <w:rPr>
          <w:b/>
          <w:color w:val="000080"/>
        </w:rPr>
      </w:pPr>
      <w:hyperlink r:id="rId6" w:history="1">
        <w:r w:rsidR="009D3B9D" w:rsidRPr="00773C27">
          <w:rPr>
            <w:rStyle w:val="Hyperlink"/>
            <w:b/>
          </w:rPr>
          <w:t>recruit@co</w:t>
        </w:r>
        <w:r w:rsidR="009D3B9D" w:rsidRPr="00773C27">
          <w:rPr>
            <w:rStyle w:val="Hyperlink"/>
            <w:b/>
          </w:rPr>
          <w:t>n</w:t>
        </w:r>
        <w:r w:rsidR="009D3B9D" w:rsidRPr="00773C27">
          <w:rPr>
            <w:rStyle w:val="Hyperlink"/>
            <w:b/>
          </w:rPr>
          <w:t>necthealth.org.au</w:t>
        </w:r>
      </w:hyperlink>
    </w:p>
    <w:p w:rsidR="009D3B9D" w:rsidRPr="00773C27" w:rsidRDefault="009D3B9D" w:rsidP="000440A6">
      <w:pPr>
        <w:spacing w:after="0" w:line="240" w:lineRule="auto"/>
        <w:jc w:val="center"/>
        <w:rPr>
          <w:b/>
          <w:color w:val="000080"/>
        </w:rPr>
      </w:pPr>
    </w:p>
    <w:p w:rsidR="009D3B9D" w:rsidRPr="0074449A" w:rsidRDefault="009D3B9D" w:rsidP="000440A6">
      <w:pPr>
        <w:spacing w:after="0" w:line="240" w:lineRule="auto"/>
        <w:jc w:val="center"/>
        <w:rPr>
          <w:b/>
          <w:color w:val="000000" w:themeColor="text1"/>
          <w:lang w:val="en-US"/>
        </w:rPr>
      </w:pPr>
      <w:r w:rsidRPr="0074449A">
        <w:rPr>
          <w:b/>
          <w:color w:val="000000" w:themeColor="text1"/>
          <w:lang w:val="en-US"/>
        </w:rPr>
        <w:t xml:space="preserve">Closing Date:   </w:t>
      </w:r>
      <w:r w:rsidR="000E4AE1">
        <w:rPr>
          <w:b/>
          <w:color w:val="000000" w:themeColor="text1"/>
          <w:lang w:val="en-US"/>
        </w:rPr>
        <w:t>27</w:t>
      </w:r>
      <w:r w:rsidR="000E4AE1" w:rsidRPr="000E4AE1">
        <w:rPr>
          <w:b/>
          <w:color w:val="000000" w:themeColor="text1"/>
          <w:vertAlign w:val="superscript"/>
          <w:lang w:val="en-US"/>
        </w:rPr>
        <w:t>th</w:t>
      </w:r>
      <w:r w:rsidR="000E4AE1">
        <w:rPr>
          <w:b/>
          <w:color w:val="000000" w:themeColor="text1"/>
          <w:lang w:val="en-US"/>
        </w:rPr>
        <w:t xml:space="preserve"> June </w:t>
      </w:r>
      <w:r w:rsidR="006B6184">
        <w:rPr>
          <w:b/>
          <w:color w:val="000000" w:themeColor="text1"/>
          <w:lang w:val="en-US"/>
        </w:rPr>
        <w:t>2018</w:t>
      </w:r>
    </w:p>
    <w:p w:rsidR="009D3B9D" w:rsidRPr="00773C27" w:rsidRDefault="009D3B9D" w:rsidP="000440A6">
      <w:pPr>
        <w:spacing w:after="0" w:line="240" w:lineRule="auto"/>
      </w:pPr>
    </w:p>
    <w:p w:rsidR="009D3B9D" w:rsidRPr="00773C27" w:rsidRDefault="009D3B9D" w:rsidP="000440A6">
      <w:pPr>
        <w:spacing w:after="0" w:line="240" w:lineRule="auto"/>
        <w:jc w:val="center"/>
        <w:rPr>
          <w:color w:val="0070C0"/>
        </w:rPr>
      </w:pPr>
      <w:r w:rsidRPr="00773C27">
        <w:rPr>
          <w:color w:val="0070C0"/>
        </w:rPr>
        <w:t xml:space="preserve">Connect Health &amp; Community </w:t>
      </w:r>
      <w:r w:rsidRPr="00773C27">
        <w:rPr>
          <w:iCs/>
          <w:color w:val="0070C0"/>
        </w:rPr>
        <w:t>recruitment and selection procedures reflect our commitment to the safety and wellbeing of children and young people. Relevant screening and police checks will be conducted.</w:t>
      </w:r>
    </w:p>
    <w:p w:rsidR="00014698" w:rsidRPr="00773C27" w:rsidRDefault="00014698" w:rsidP="000440A6">
      <w:pPr>
        <w:spacing w:after="0" w:line="240" w:lineRule="auto"/>
      </w:pPr>
    </w:p>
    <w:p w:rsidR="00014698" w:rsidRPr="00773C27" w:rsidRDefault="00014698" w:rsidP="000440A6">
      <w:pPr>
        <w:spacing w:after="0" w:line="240" w:lineRule="auto"/>
      </w:pPr>
    </w:p>
    <w:p w:rsidR="001C7E27" w:rsidRPr="00773C27" w:rsidRDefault="001C7E27" w:rsidP="000440A6">
      <w:pPr>
        <w:spacing w:after="0" w:line="240" w:lineRule="auto"/>
      </w:pPr>
    </w:p>
    <w:sectPr w:rsidR="001C7E27" w:rsidRPr="00773C2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6779"/>
    <w:multiLevelType w:val="hybridMultilevel"/>
    <w:tmpl w:val="C694D664"/>
    <w:lvl w:ilvl="0" w:tplc="F0B638C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A88"/>
    <w:multiLevelType w:val="multilevel"/>
    <w:tmpl w:val="B604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52A7B"/>
    <w:multiLevelType w:val="multilevel"/>
    <w:tmpl w:val="B62A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EF3637"/>
    <w:multiLevelType w:val="multilevel"/>
    <w:tmpl w:val="3048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906D3B"/>
    <w:multiLevelType w:val="hybridMultilevel"/>
    <w:tmpl w:val="8DA0C34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07E07"/>
    <w:multiLevelType w:val="hybridMultilevel"/>
    <w:tmpl w:val="2EFE33D4"/>
    <w:lvl w:ilvl="0" w:tplc="0C090003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87"/>
        </w:tabs>
        <w:ind w:left="7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07"/>
        </w:tabs>
        <w:ind w:left="8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27"/>
        </w:tabs>
        <w:ind w:left="9327" w:hanging="360"/>
      </w:pPr>
      <w:rPr>
        <w:rFonts w:ascii="Wingdings" w:hAnsi="Wingdings" w:hint="default"/>
      </w:rPr>
    </w:lvl>
  </w:abstractNum>
  <w:abstractNum w:abstractNumId="6" w15:restartNumberingAfterBreak="0">
    <w:nsid w:val="7B4E29EF"/>
    <w:multiLevelType w:val="hybridMultilevel"/>
    <w:tmpl w:val="EC868C5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C43D1"/>
    <w:multiLevelType w:val="multilevel"/>
    <w:tmpl w:val="DF8A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0MDI1N7KwMDcxN7RQ0lEKTi0uzszPAykwrgUA/rRLrywAAAA="/>
  </w:docVars>
  <w:rsids>
    <w:rsidRoot w:val="0073709A"/>
    <w:rsid w:val="00014698"/>
    <w:rsid w:val="00030837"/>
    <w:rsid w:val="000440A6"/>
    <w:rsid w:val="000E4AE1"/>
    <w:rsid w:val="00194C18"/>
    <w:rsid w:val="001C7E27"/>
    <w:rsid w:val="00351340"/>
    <w:rsid w:val="00453E37"/>
    <w:rsid w:val="006B6184"/>
    <w:rsid w:val="00732455"/>
    <w:rsid w:val="0073709A"/>
    <w:rsid w:val="0074449A"/>
    <w:rsid w:val="00773C27"/>
    <w:rsid w:val="007E0B7E"/>
    <w:rsid w:val="00913070"/>
    <w:rsid w:val="009550FF"/>
    <w:rsid w:val="00977882"/>
    <w:rsid w:val="009D3B9D"/>
    <w:rsid w:val="00AF48C1"/>
    <w:rsid w:val="00BF235F"/>
    <w:rsid w:val="00C154E1"/>
    <w:rsid w:val="00D57B23"/>
    <w:rsid w:val="00D83197"/>
    <w:rsid w:val="00E135FF"/>
    <w:rsid w:val="00EF6F93"/>
    <w:rsid w:val="00F71B92"/>
    <w:rsid w:val="00F7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A1459-BEB3-450B-91F5-503D164B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1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1340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5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C7E27"/>
    <w:rPr>
      <w:b/>
      <w:bCs/>
    </w:rPr>
  </w:style>
  <w:style w:type="character" w:styleId="Emphasis">
    <w:name w:val="Emphasis"/>
    <w:basedOn w:val="DefaultParagraphFont"/>
    <w:uiPriority w:val="20"/>
    <w:qFormat/>
    <w:rsid w:val="001C7E27"/>
    <w:rPr>
      <w:i/>
      <w:iCs/>
    </w:rPr>
  </w:style>
  <w:style w:type="character" w:styleId="Hyperlink">
    <w:name w:val="Hyperlink"/>
    <w:basedOn w:val="DefaultParagraphFont"/>
    <w:uiPriority w:val="99"/>
    <w:unhideWhenUsed/>
    <w:rsid w:val="009D3B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50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40A6"/>
    <w:rPr>
      <w:color w:val="954F72" w:themeColor="followedHyperlink"/>
      <w:u w:val="single"/>
    </w:rPr>
  </w:style>
  <w:style w:type="paragraph" w:customStyle="1" w:styleId="Default">
    <w:name w:val="Default"/>
    <w:rsid w:val="000E4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0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1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73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87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74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05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780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68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435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047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307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137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5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3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@connecthealth.org.au" TargetMode="External"/><Relationship Id="rId5" Type="http://schemas.openxmlformats.org/officeDocument/2006/relationships/hyperlink" Target="http://www.connecthealth.org.au/jo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Betleigh Bayside Community Health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Giles</dc:creator>
  <cp:keywords/>
  <dc:description/>
  <cp:lastModifiedBy>Jennifer Davies</cp:lastModifiedBy>
  <cp:revision>5</cp:revision>
  <dcterms:created xsi:type="dcterms:W3CDTF">2018-01-17T05:56:00Z</dcterms:created>
  <dcterms:modified xsi:type="dcterms:W3CDTF">2018-06-18T04:25:00Z</dcterms:modified>
</cp:coreProperties>
</file>